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6C4964" w:rsidRDefault="00FF56AA" w:rsidP="00FF56AA">
      <w:pPr>
        <w:rPr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C49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ÖZGEÇMİŞ</w:t>
      </w:r>
    </w:p>
    <w:p w:rsidR="00FF56AA" w:rsidRPr="006C4964" w:rsidRDefault="00FF56AA" w:rsidP="00FF56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56AA" w:rsidRPr="006C4964" w:rsidRDefault="006C4964" w:rsidP="00FF56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6C4964">
        <w:rPr>
          <w:rFonts w:ascii="Times New Roman" w:hAnsi="Times New Roman" w:cs="Times New Roman"/>
          <w:color w:val="000000" w:themeColor="text1"/>
          <w:sz w:val="28"/>
          <w:szCs w:val="28"/>
        </w:rPr>
        <w:t>Uzm.</w:t>
      </w:r>
      <w:r w:rsidR="00FF56AA" w:rsidRPr="006C4964">
        <w:rPr>
          <w:rFonts w:ascii="Times New Roman" w:hAnsi="Times New Roman" w:cs="Times New Roman"/>
          <w:color w:val="000000" w:themeColor="text1"/>
          <w:sz w:val="28"/>
          <w:szCs w:val="28"/>
        </w:rPr>
        <w:t>Dr</w:t>
      </w:r>
      <w:proofErr w:type="spellEnd"/>
      <w:r w:rsidR="00FF56AA" w:rsidRPr="006C49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FF56AA" w:rsidRPr="006C4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4964">
        <w:rPr>
          <w:rFonts w:ascii="Times New Roman" w:hAnsi="Times New Roman" w:cs="Times New Roman"/>
          <w:color w:val="000000" w:themeColor="text1"/>
          <w:sz w:val="28"/>
          <w:szCs w:val="28"/>
        </w:rPr>
        <w:t>Alper SÖNME</w:t>
      </w:r>
      <w:r w:rsidR="00AB2EFF">
        <w:rPr>
          <w:rFonts w:ascii="Times New Roman" w:hAnsi="Times New Roman" w:cs="Times New Roman"/>
          <w:color w:val="000000" w:themeColor="text1"/>
          <w:sz w:val="28"/>
          <w:szCs w:val="28"/>
        </w:rPr>
        <w:t>Z</w:t>
      </w:r>
      <w:bookmarkStart w:id="0" w:name="_GoBack"/>
      <w:bookmarkEnd w:id="0"/>
      <w:r w:rsidR="00FF56AA" w:rsidRPr="006C4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</w:p>
    <w:p w:rsidR="00FF56AA" w:rsidRPr="006C4964" w:rsidRDefault="00FF56AA" w:rsidP="00FF56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964">
        <w:rPr>
          <w:rFonts w:ascii="Times New Roman" w:hAnsi="Times New Roman" w:cs="Times New Roman"/>
          <w:color w:val="000000" w:themeColor="text1"/>
          <w:sz w:val="28"/>
          <w:szCs w:val="28"/>
        </w:rPr>
        <w:t>Branşı:</w:t>
      </w:r>
      <w:r w:rsidR="006C4964" w:rsidRPr="006C4964">
        <w:rPr>
          <w:color w:val="000000" w:themeColor="text1"/>
          <w:sz w:val="28"/>
          <w:szCs w:val="28"/>
          <w:u w:color="000000"/>
        </w:rPr>
        <w:t xml:space="preserve"> Radyoloji-Girişimsel Radyoloji</w:t>
      </w:r>
    </w:p>
    <w:p w:rsidR="00FF56AA" w:rsidRPr="006C4964" w:rsidRDefault="006C4964" w:rsidP="00FF56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Yabancı </w:t>
      </w:r>
      <w:proofErr w:type="spellStart"/>
      <w:proofErr w:type="gramStart"/>
      <w:r w:rsidRPr="006C4964">
        <w:rPr>
          <w:rFonts w:ascii="Times New Roman" w:hAnsi="Times New Roman" w:cs="Times New Roman"/>
          <w:color w:val="000000" w:themeColor="text1"/>
          <w:sz w:val="28"/>
          <w:szCs w:val="28"/>
        </w:rPr>
        <w:t>Diller:İngilizce</w:t>
      </w:r>
      <w:proofErr w:type="spellEnd"/>
      <w:proofErr w:type="gramEnd"/>
    </w:p>
    <w:p w:rsidR="00FF56AA" w:rsidRPr="006C4964" w:rsidRDefault="00FF56AA" w:rsidP="00FF56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964">
        <w:rPr>
          <w:rFonts w:ascii="Times New Roman" w:hAnsi="Times New Roman" w:cs="Times New Roman"/>
          <w:color w:val="000000" w:themeColor="text1"/>
          <w:sz w:val="28"/>
          <w:szCs w:val="28"/>
        </w:rPr>
        <w:t>Tıbbi ilgi ve uzmanlık alanları:</w:t>
      </w:r>
    </w:p>
    <w:p w:rsidR="00FF56AA" w:rsidRPr="006C4964" w:rsidRDefault="006C4964" w:rsidP="00FF56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964">
        <w:rPr>
          <w:color w:val="000000" w:themeColor="text1"/>
          <w:sz w:val="28"/>
          <w:szCs w:val="28"/>
          <w:u w:color="000000"/>
        </w:rPr>
        <w:t>Radyoloji-Girişimsel Radyoloji</w:t>
      </w:r>
    </w:p>
    <w:p w:rsidR="00FF56AA" w:rsidRPr="006C4964" w:rsidRDefault="00FF56AA" w:rsidP="00FF56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Eğitimi: </w:t>
      </w:r>
    </w:p>
    <w:p w:rsidR="00FF56AA" w:rsidRPr="006C4964" w:rsidRDefault="006C4964" w:rsidP="00FF56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Gazi </w:t>
      </w:r>
      <w:r w:rsidR="00FF56AA" w:rsidRPr="006C4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Üniversitesi </w:t>
      </w:r>
      <w:r w:rsidRPr="006C4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Tıp Fakültesi </w:t>
      </w:r>
    </w:p>
    <w:p w:rsidR="00FF56AA" w:rsidRPr="006C4964" w:rsidRDefault="006C4964" w:rsidP="00FF56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964">
        <w:rPr>
          <w:rFonts w:ascii="Times New Roman" w:hAnsi="Times New Roman" w:cs="Times New Roman"/>
          <w:color w:val="000000" w:themeColor="text1"/>
          <w:sz w:val="28"/>
          <w:szCs w:val="28"/>
        </w:rPr>
        <w:t>Ankara Eğitim ve Araştırma Hastanesi Radyoloji Kliniği (Uzmanlık)</w:t>
      </w:r>
    </w:p>
    <w:p w:rsidR="006C4964" w:rsidRPr="006C4964" w:rsidRDefault="00FF56AA" w:rsidP="00FF56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964">
        <w:rPr>
          <w:rFonts w:ascii="Times New Roman" w:hAnsi="Times New Roman" w:cs="Times New Roman"/>
          <w:color w:val="000000" w:themeColor="text1"/>
          <w:sz w:val="28"/>
          <w:szCs w:val="28"/>
        </w:rPr>
        <w:t>Çalışılan Kurumlar:</w:t>
      </w:r>
    </w:p>
    <w:p w:rsidR="00FF56AA" w:rsidRPr="006C4964" w:rsidRDefault="006C4964" w:rsidP="00FF56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C4964">
        <w:rPr>
          <w:rFonts w:ascii="Times New Roman" w:hAnsi="Times New Roman" w:cs="Times New Roman"/>
          <w:color w:val="000000" w:themeColor="text1"/>
          <w:sz w:val="28"/>
          <w:szCs w:val="28"/>
        </w:rPr>
        <w:t>Mersin  Şehir</w:t>
      </w:r>
      <w:proofErr w:type="gramEnd"/>
      <w:r w:rsidRPr="006C4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Eğitim ve </w:t>
      </w:r>
      <w:proofErr w:type="spellStart"/>
      <w:r w:rsidRPr="006C4964">
        <w:rPr>
          <w:rFonts w:ascii="Times New Roman" w:hAnsi="Times New Roman" w:cs="Times New Roman"/>
          <w:color w:val="000000" w:themeColor="text1"/>
          <w:sz w:val="28"/>
          <w:szCs w:val="28"/>
        </w:rPr>
        <w:t>AraştırmaHastanesi</w:t>
      </w:r>
      <w:proofErr w:type="spellEnd"/>
      <w:r w:rsidRPr="006C4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Radyoloji</w:t>
      </w:r>
      <w:r w:rsidR="00FF56AA" w:rsidRPr="006C4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Bölümü</w:t>
      </w:r>
    </w:p>
    <w:p w:rsidR="00FF56AA" w:rsidRPr="006C4964" w:rsidRDefault="00FF56AA" w:rsidP="00FF56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Yayınlar: </w:t>
      </w:r>
    </w:p>
    <w:p w:rsidR="006C4964" w:rsidRPr="006C4964" w:rsidRDefault="006C4964" w:rsidP="006C4964">
      <w:pPr>
        <w:spacing w:after="276"/>
        <w:ind w:left="-5" w:hanging="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</w:pPr>
      <w:r w:rsidRPr="006C496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 w:color="000000"/>
          <w:lang w:eastAsia="tr-TR"/>
        </w:rPr>
        <w:t xml:space="preserve">Akademik Faaliyet/Üyelikler: </w:t>
      </w:r>
    </w:p>
    <w:p w:rsidR="006C4964" w:rsidRPr="006C4964" w:rsidRDefault="006C4964" w:rsidP="006C4964">
      <w:pPr>
        <w:spacing w:after="276"/>
        <w:ind w:left="-5" w:hanging="1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</w:rPr>
      </w:pPr>
      <w:r w:rsidRPr="006C4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</w:rPr>
        <w:t xml:space="preserve">Türk Girişimsel Radyoloji Derneği ileri Girişimsel Radyoloji Kurs Başarı Sertifikaları (Girişimsel Radyolojide hasta/klinik yönetimi kursu (Temel kurs), İleri düzey </w:t>
      </w:r>
      <w:proofErr w:type="spellStart"/>
      <w:r w:rsidRPr="006C4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</w:rPr>
        <w:t>nonvasküler</w:t>
      </w:r>
      <w:proofErr w:type="spellEnd"/>
      <w:r w:rsidRPr="006C4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</w:rPr>
        <w:t xml:space="preserve"> Girişimsel Radyoloji kursu, İleri düzey </w:t>
      </w:r>
      <w:proofErr w:type="spellStart"/>
      <w:r w:rsidRPr="006C4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</w:rPr>
        <w:t>vasküler</w:t>
      </w:r>
      <w:proofErr w:type="spellEnd"/>
      <w:r w:rsidRPr="006C4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</w:rPr>
        <w:t xml:space="preserve"> Girişimsel Radyoloji kursu)</w:t>
      </w:r>
    </w:p>
    <w:p w:rsidR="006C4964" w:rsidRPr="006C4964" w:rsidRDefault="006C4964" w:rsidP="006C4964">
      <w:pPr>
        <w:spacing w:after="276"/>
        <w:ind w:left="-5" w:hanging="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</w:pPr>
      <w:r w:rsidRPr="006C496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tr-TR"/>
        </w:rPr>
        <w:t>Türk Radyoloji Derneği</w:t>
      </w:r>
    </w:p>
    <w:p w:rsidR="006C4964" w:rsidRPr="006C4964" w:rsidRDefault="006C4964" w:rsidP="006C4964">
      <w:pPr>
        <w:spacing w:after="276"/>
        <w:ind w:left="-5" w:hanging="1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tr-TR"/>
        </w:rPr>
      </w:pPr>
      <w:proofErr w:type="spellStart"/>
      <w:r w:rsidRPr="006C496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tr-TR"/>
        </w:rPr>
        <w:t>Türt</w:t>
      </w:r>
      <w:proofErr w:type="spellEnd"/>
      <w:r w:rsidRPr="006C496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tr-TR"/>
        </w:rPr>
        <w:t xml:space="preserve"> Manyetik Rezonans Derneği</w:t>
      </w:r>
    </w:p>
    <w:p w:rsidR="006C4964" w:rsidRPr="006C4964" w:rsidRDefault="006C4964" w:rsidP="006C4964">
      <w:pPr>
        <w:spacing w:after="276"/>
        <w:ind w:left="-5" w:hanging="1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tr-TR"/>
        </w:rPr>
      </w:pPr>
      <w:r w:rsidRPr="006C496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tr-TR"/>
        </w:rPr>
        <w:t>Türk Girişimsel Radyoloji Derneği</w:t>
      </w:r>
    </w:p>
    <w:p w:rsidR="006C4964" w:rsidRPr="006C4964" w:rsidRDefault="006C4964" w:rsidP="006C4964">
      <w:pPr>
        <w:spacing w:after="276"/>
        <w:ind w:left="-5" w:hanging="1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tr-TR"/>
        </w:rPr>
      </w:pPr>
      <w:r w:rsidRPr="006C496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tr-TR"/>
        </w:rPr>
        <w:t>Avrupa Radyoloji Derneği (ESR)</w:t>
      </w:r>
    </w:p>
    <w:p w:rsidR="006C4964" w:rsidRPr="006C4964" w:rsidRDefault="006C4964" w:rsidP="006C4964">
      <w:pPr>
        <w:spacing w:after="276"/>
        <w:ind w:left="-5" w:hanging="1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tr-TR"/>
        </w:rPr>
      </w:pPr>
      <w:r w:rsidRPr="006C496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tr-TR"/>
        </w:rPr>
        <w:t>Avrupa Girişimsel Radyoloji Derneği (CIRSE)</w:t>
      </w:r>
    </w:p>
    <w:p w:rsidR="006C4964" w:rsidRPr="006C4964" w:rsidRDefault="006C4964" w:rsidP="006C4964">
      <w:pPr>
        <w:spacing w:after="276"/>
        <w:ind w:left="-5" w:hanging="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</w:pPr>
    </w:p>
    <w:p w:rsidR="00FF56AA" w:rsidRPr="006C4964" w:rsidRDefault="00FF56AA" w:rsidP="00FF56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56AA" w:rsidRPr="006C4964" w:rsidRDefault="00FF56AA" w:rsidP="00FF56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56AA" w:rsidRPr="006C4964" w:rsidRDefault="00FF56AA">
      <w:pPr>
        <w:rPr>
          <w:color w:val="000000" w:themeColor="text1"/>
          <w:sz w:val="28"/>
          <w:szCs w:val="28"/>
        </w:rPr>
      </w:pPr>
    </w:p>
    <w:sectPr w:rsidR="00FF56AA" w:rsidRPr="006C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451B35"/>
    <w:rsid w:val="006010C0"/>
    <w:rsid w:val="006A2E70"/>
    <w:rsid w:val="006C4964"/>
    <w:rsid w:val="00AB2EFF"/>
    <w:rsid w:val="00CB7DC5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6E44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3</cp:revision>
  <dcterms:created xsi:type="dcterms:W3CDTF">2019-04-09T05:46:00Z</dcterms:created>
  <dcterms:modified xsi:type="dcterms:W3CDTF">2019-04-09T05:47:00Z</dcterms:modified>
</cp:coreProperties>
</file>